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69" w:rsidRPr="00BC4FD0" w:rsidRDefault="007C0869" w:rsidP="007C0869">
      <w:pPr>
        <w:ind w:left="567"/>
      </w:pPr>
      <w:r w:rsidRPr="00BC4FD0">
        <w:t>6.3.  Техническое  обеспечение учебного процесса (ИКТ):</w:t>
      </w:r>
    </w:p>
    <w:p w:rsidR="007C0869" w:rsidRPr="00BC4FD0" w:rsidRDefault="007C0869" w:rsidP="007C0869">
      <w:r w:rsidRPr="00BC4FD0">
        <w:t xml:space="preserve">  </w:t>
      </w:r>
    </w:p>
    <w:tbl>
      <w:tblPr>
        <w:tblW w:w="14632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9"/>
        <w:gridCol w:w="1701"/>
        <w:gridCol w:w="1701"/>
        <w:gridCol w:w="1701"/>
        <w:gridCol w:w="2126"/>
        <w:gridCol w:w="2126"/>
        <w:gridCol w:w="2268"/>
      </w:tblGrid>
      <w:tr w:rsidR="007C0869" w:rsidRPr="00BC4FD0" w:rsidTr="00F5234B">
        <w:trPr>
          <w:trHeight w:val="716"/>
          <w:jc w:val="center"/>
        </w:trPr>
        <w:tc>
          <w:tcPr>
            <w:tcW w:w="3009" w:type="dxa"/>
            <w:vMerge w:val="restart"/>
            <w:vAlign w:val="center"/>
          </w:tcPr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</w:rPr>
              <w:t>(по  предмету)</w:t>
            </w:r>
          </w:p>
        </w:tc>
        <w:tc>
          <w:tcPr>
            <w:tcW w:w="1701" w:type="dxa"/>
            <w:vMerge w:val="restart"/>
            <w:vAlign w:val="center"/>
          </w:tcPr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701" w:type="dxa"/>
            <w:vMerge w:val="restart"/>
            <w:vAlign w:val="center"/>
          </w:tcPr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с доступом  в Интернет</w:t>
            </w:r>
          </w:p>
        </w:tc>
        <w:tc>
          <w:tcPr>
            <w:tcW w:w="1701" w:type="dxa"/>
            <w:vMerge w:val="restart"/>
            <w:vAlign w:val="center"/>
          </w:tcPr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56">
              <w:rPr>
                <w:rFonts w:ascii="Times New Roman" w:hAnsi="Times New Roman" w:cs="Times New Roman"/>
                <w:sz w:val="22"/>
                <w:szCs w:val="24"/>
              </w:rPr>
              <w:t>Количество компьютеров, входящих в локальную сеть учреждения</w:t>
            </w:r>
          </w:p>
        </w:tc>
        <w:tc>
          <w:tcPr>
            <w:tcW w:w="6520" w:type="dxa"/>
            <w:gridSpan w:val="3"/>
            <w:vAlign w:val="center"/>
          </w:tcPr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</w:rPr>
              <w:t>Наличие прочего оборудования</w:t>
            </w:r>
            <w:proofErr w:type="gramStart"/>
            <w:r w:rsidRPr="00BC4FD0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  <w:vMerge/>
          </w:tcPr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доски </w:t>
            </w:r>
          </w:p>
        </w:tc>
        <w:tc>
          <w:tcPr>
            <w:tcW w:w="2126" w:type="dxa"/>
          </w:tcPr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FD0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C4FD0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</w:t>
            </w:r>
          </w:p>
        </w:tc>
        <w:tc>
          <w:tcPr>
            <w:tcW w:w="2268" w:type="dxa"/>
          </w:tcPr>
          <w:p w:rsidR="007C0869" w:rsidRPr="00BC4FD0" w:rsidRDefault="007C0869" w:rsidP="00F52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</w:rPr>
              <w:t xml:space="preserve">Видео,   аудио аппаратура 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1 (ИЗО)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плазменная панель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№2 (математика)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№3 (математика)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4 (математика)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8 (информатика)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9 (русский язык)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10 (библиотека)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11 (иностранный язык)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16 (технология)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21 (иностранный язык)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23 (биология)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24 (химия)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25 (история)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26 (история)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27 (география)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28 (информатика)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39 (иностранный язык)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42 (математика)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43 (иностранный язык)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45 (физика)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 интерактивная система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анель </w:t>
            </w:r>
          </w:p>
          <w:p w:rsidR="007C0869" w:rsidRDefault="007C0869" w:rsidP="00F5234B">
            <w:pPr>
              <w:jc w:val="center"/>
            </w:pPr>
            <w:r>
              <w:t xml:space="preserve">2 </w:t>
            </w:r>
            <w:proofErr w:type="spellStart"/>
            <w:r>
              <w:t>докомент-камеры</w:t>
            </w:r>
            <w:proofErr w:type="spellEnd"/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46 (иностранный язык)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47 (иностранный язык)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49 (история)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50 (русский язык)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51 (русский язык)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52 (русский язык)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№ 60 (музыкальный)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lastRenderedPageBreak/>
              <w:t>№ 61 (ОБЖ)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плазм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анель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 30  (начальная 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 31 (начальная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 32 (начальная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документ-камера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 33 (начальная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№34 (начальная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 35 (начальная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 53 (начальная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 54 (начальная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 55 (начальная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 56 (начальная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 57 (начальная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 докумен</w:t>
            </w:r>
            <w:proofErr w:type="gramStart"/>
            <w:r>
              <w:t>т-</w:t>
            </w:r>
            <w:proofErr w:type="gramEnd"/>
            <w:r>
              <w:t xml:space="preserve"> камера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 58 (начальная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 xml:space="preserve">№ 59 (начальная </w:t>
            </w:r>
            <w:proofErr w:type="spellStart"/>
            <w:r>
              <w:t>шк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1</w:t>
            </w:r>
          </w:p>
        </w:tc>
      </w:tr>
      <w:tr w:rsidR="007C0869" w:rsidRPr="00BC4FD0" w:rsidTr="00F5234B">
        <w:trPr>
          <w:trHeight w:val="217"/>
          <w:jc w:val="center"/>
        </w:trPr>
        <w:tc>
          <w:tcPr>
            <w:tcW w:w="3009" w:type="dxa"/>
          </w:tcPr>
          <w:p w:rsidR="007C0869" w:rsidRDefault="007C0869" w:rsidP="00F5234B">
            <w:r>
              <w:t>ИТОГО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89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89</w:t>
            </w:r>
          </w:p>
        </w:tc>
        <w:tc>
          <w:tcPr>
            <w:tcW w:w="1701" w:type="dxa"/>
          </w:tcPr>
          <w:p w:rsidR="007C0869" w:rsidRDefault="007C0869" w:rsidP="00F5234B">
            <w:pPr>
              <w:jc w:val="center"/>
            </w:pPr>
            <w:r>
              <w:t>86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7C0869" w:rsidRDefault="007C0869" w:rsidP="00F5234B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7C0869" w:rsidRDefault="007C0869" w:rsidP="00F5234B">
            <w:pPr>
              <w:jc w:val="center"/>
            </w:pPr>
            <w:r>
              <w:t>36</w:t>
            </w:r>
          </w:p>
        </w:tc>
      </w:tr>
    </w:tbl>
    <w:p w:rsidR="00DF1072" w:rsidRDefault="00DF1072"/>
    <w:sectPr w:rsidR="00DF1072" w:rsidSect="007C0869">
      <w:pgSz w:w="16838" w:h="11906" w:orient="landscape"/>
      <w:pgMar w:top="850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869"/>
    <w:rsid w:val="007C0869"/>
    <w:rsid w:val="00DF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8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2014-03-17T18:59:00Z</dcterms:created>
  <dcterms:modified xsi:type="dcterms:W3CDTF">2014-03-17T19:01:00Z</dcterms:modified>
</cp:coreProperties>
</file>